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429"/>
      </w:tblGrid>
      <w:tr w:rsidR="0018657B" w:rsidRPr="00572DA3" w14:paraId="736495B9" w14:textId="77777777" w:rsidTr="007A158F">
        <w:trPr>
          <w:trHeight w:val="1447"/>
        </w:trPr>
        <w:tc>
          <w:tcPr>
            <w:tcW w:w="5070" w:type="dxa"/>
          </w:tcPr>
          <w:p w14:paraId="346DFD7C" w14:textId="77777777" w:rsidR="0018657B" w:rsidRPr="00572DA3" w:rsidRDefault="0018657B" w:rsidP="007A158F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1" w:type="dxa"/>
          </w:tcPr>
          <w:p w14:paraId="7AA25902" w14:textId="77777777" w:rsidR="0018657B" w:rsidRPr="00572DA3" w:rsidRDefault="0018657B" w:rsidP="007A158F">
            <w:pPr>
              <w:rPr>
                <w:rFonts w:ascii="Times New Roman" w:hAnsi="Times New Roman" w:cs="Times New Roman"/>
                <w:sz w:val="28"/>
              </w:rPr>
            </w:pPr>
            <w:r w:rsidRPr="00572DA3">
              <w:rPr>
                <w:rFonts w:ascii="Times New Roman" w:hAnsi="Times New Roman" w:cs="Times New Roman"/>
                <w:sz w:val="28"/>
              </w:rPr>
              <w:t xml:space="preserve">Приложение к 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572DA3">
              <w:rPr>
                <w:rFonts w:ascii="Times New Roman" w:hAnsi="Times New Roman" w:cs="Times New Roman"/>
                <w:sz w:val="28"/>
              </w:rPr>
              <w:t>остановлению администрации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72DA3">
              <w:rPr>
                <w:rFonts w:ascii="Times New Roman" w:hAnsi="Times New Roman" w:cs="Times New Roman"/>
                <w:sz w:val="28"/>
              </w:rPr>
              <w:t>города Благовещенска</w:t>
            </w:r>
          </w:p>
          <w:p w14:paraId="413D9AB3" w14:textId="535B07AE" w:rsidR="0018657B" w:rsidRPr="00572DA3" w:rsidRDefault="0018657B" w:rsidP="007A158F">
            <w:pPr>
              <w:rPr>
                <w:rFonts w:ascii="Times New Roman" w:hAnsi="Times New Roman" w:cs="Times New Roman"/>
                <w:sz w:val="28"/>
              </w:rPr>
            </w:pPr>
            <w:r w:rsidRPr="00572DA3"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AC694B">
              <w:rPr>
                <w:rFonts w:ascii="Times New Roman" w:hAnsi="Times New Roman" w:cs="Times New Roman"/>
                <w:sz w:val="28"/>
              </w:rPr>
              <w:t>15.09.</w:t>
            </w:r>
            <w:r w:rsidRPr="00572DA3">
              <w:rPr>
                <w:rFonts w:ascii="Times New Roman" w:hAnsi="Times New Roman" w:cs="Times New Roman"/>
                <w:sz w:val="28"/>
              </w:rPr>
              <w:t xml:space="preserve">2026 № </w:t>
            </w:r>
            <w:r w:rsidR="00AC694B">
              <w:rPr>
                <w:rFonts w:ascii="Times New Roman" w:hAnsi="Times New Roman" w:cs="Times New Roman"/>
                <w:sz w:val="28"/>
              </w:rPr>
              <w:t>4981</w:t>
            </w:r>
            <w:r w:rsidRPr="00572DA3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</w:tbl>
    <w:p w14:paraId="74D0CC18" w14:textId="77777777" w:rsidR="0018657B" w:rsidRDefault="0018657B" w:rsidP="0018657B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0932B885" w14:textId="77777777" w:rsidR="0018657B" w:rsidRPr="006614E5" w:rsidRDefault="0018657B" w:rsidP="0018657B">
      <w:pPr>
        <w:pStyle w:val="ConsPlusNormal"/>
        <w:ind w:left="6096" w:firstLine="0"/>
        <w:rPr>
          <w:rFonts w:ascii="Times New Roman" w:hAnsi="Times New Roman"/>
          <w:b/>
          <w:bCs/>
          <w:sz w:val="24"/>
          <w:szCs w:val="24"/>
        </w:rPr>
      </w:pPr>
      <w:r w:rsidRPr="006614E5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6614E5">
        <w:rPr>
          <w:rFonts w:ascii="Times New Roman" w:hAnsi="Times New Roman"/>
          <w:sz w:val="24"/>
          <w:szCs w:val="24"/>
        </w:rPr>
        <w:t xml:space="preserve"> к Положению</w:t>
      </w:r>
    </w:p>
    <w:p w14:paraId="79DD8D45" w14:textId="77777777" w:rsidR="0018657B" w:rsidRDefault="0018657B" w:rsidP="0018657B">
      <w:pPr>
        <w:pStyle w:val="ConsPlusNormal"/>
        <w:ind w:left="6096" w:firstLine="0"/>
        <w:rPr>
          <w:rFonts w:ascii="Times New Roman" w:hAnsi="Times New Roman" w:cs="Times New Roman"/>
          <w:sz w:val="28"/>
          <w:szCs w:val="28"/>
        </w:rPr>
      </w:pPr>
    </w:p>
    <w:p w14:paraId="438190CB" w14:textId="77777777" w:rsidR="0018657B" w:rsidRPr="00195FAD" w:rsidRDefault="0018657B" w:rsidP="00186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5FAD">
        <w:rPr>
          <w:rFonts w:ascii="Times New Roman" w:hAnsi="Times New Roman"/>
          <w:b/>
          <w:bCs/>
          <w:sz w:val="26"/>
          <w:szCs w:val="26"/>
        </w:rPr>
        <w:t>ПЕРЕЧЕНЬ</w:t>
      </w:r>
    </w:p>
    <w:p w14:paraId="5C9C97FB" w14:textId="77777777" w:rsidR="0018657B" w:rsidRPr="00195FAD" w:rsidRDefault="0018657B" w:rsidP="00186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5FAD">
        <w:rPr>
          <w:rFonts w:ascii="Times New Roman" w:hAnsi="Times New Roman"/>
          <w:b/>
          <w:bCs/>
          <w:sz w:val="26"/>
          <w:szCs w:val="26"/>
        </w:rPr>
        <w:t>СОГЛАСОВАНИЙ ДЛЯ ПОЛУЧЕНИЯ ОРДЕРА-РАЗРЕШЕНИЯ</w:t>
      </w:r>
    </w:p>
    <w:p w14:paraId="7E7F6906" w14:textId="77777777" w:rsidR="0018657B" w:rsidRPr="00195FAD" w:rsidRDefault="0018657B" w:rsidP="00186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5FAD">
        <w:rPr>
          <w:rFonts w:ascii="Times New Roman" w:hAnsi="Times New Roman"/>
          <w:b/>
          <w:bCs/>
          <w:sz w:val="26"/>
          <w:szCs w:val="26"/>
        </w:rPr>
        <w:t>НА ПРОИЗВОДСТВО ЗЕМЛЯНЫХ РАБОТ НА ТЕРРИТОРИИ</w:t>
      </w:r>
    </w:p>
    <w:p w14:paraId="78ECFA25" w14:textId="77777777" w:rsidR="0018657B" w:rsidRDefault="0018657B" w:rsidP="00186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ГОРОДСКОГО ОКРУГА </w:t>
      </w:r>
      <w:r w:rsidRPr="00195FAD">
        <w:rPr>
          <w:rFonts w:ascii="Times New Roman" w:hAnsi="Times New Roman"/>
          <w:b/>
          <w:bCs/>
          <w:sz w:val="26"/>
          <w:szCs w:val="26"/>
        </w:rPr>
        <w:t>ГОРОДА БЛАГОВЕЩЕНСК</w:t>
      </w:r>
      <w:r>
        <w:rPr>
          <w:rFonts w:ascii="Times New Roman" w:hAnsi="Times New Roman"/>
          <w:b/>
          <w:bCs/>
          <w:sz w:val="26"/>
          <w:szCs w:val="26"/>
        </w:rPr>
        <w:t>А</w:t>
      </w:r>
    </w:p>
    <w:p w14:paraId="36455E18" w14:textId="77777777" w:rsidR="0018657B" w:rsidRDefault="0018657B" w:rsidP="001865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E3793EA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Земельное управление администрации города Благовещенска                        (ул. Ленина, 133, каб. 216).</w:t>
      </w:r>
    </w:p>
    <w:p w14:paraId="55323FA3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Управление транспорта администрации города Благовещенска               (ул. Пионерская, 51).</w:t>
      </w:r>
    </w:p>
    <w:p w14:paraId="03C042EF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ООО «АКС» («Дирекция по водоснабжению и водоотведению», ул. Мухина, 73 «А»; «Дирекция по электроснабжению», ул. Мухина, 73 «А»; Дирекция по теплоснабжению», ул. Мухина, 73 «А»).</w:t>
      </w:r>
    </w:p>
    <w:p w14:paraId="01D481D3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МБУ «ГСТК» (ул. Театральная, 276).</w:t>
      </w:r>
    </w:p>
    <w:p w14:paraId="50853B91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Управление жилищно-коммунального хозяйства администрации города Благовещенска (отдел по благоустройству города, ул. Б.Хмельницкого, 8, каб. 22; отдел устойчивости тепло-, водо-, электроснабжения, каб. 31; отдел по озеленению, каб. 1).</w:t>
      </w:r>
    </w:p>
    <w:p w14:paraId="224B0132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Провайдеры цифровых услуг (Амурский филиал ПАО «Ростелеком», ул. Пионерская, 40; АО «Компания ТрансТелеКом», ул. Калинина, 126, 3-й этаж, тел.: 99-11-75; ООО «Теледайн систем лимитед», ул. Театральная, 57, офис 900).</w:t>
      </w:r>
    </w:p>
    <w:p w14:paraId="3279ABA3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АО «Амургаз» (ул. Зейская, 245/1).</w:t>
      </w:r>
    </w:p>
    <w:p w14:paraId="00BA6934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ФГКУ «1 Отряд ФПС» по Амурской области (ул. Островского, 152).</w:t>
      </w:r>
    </w:p>
    <w:p w14:paraId="0A62B354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ОГИБДД МО МВД России «Благовещенский» (ул. Пионерская, 198/2).</w:t>
      </w:r>
    </w:p>
    <w:p w14:paraId="07866347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В/ч №52138 (ул. Пионерская, 22).</w:t>
      </w:r>
    </w:p>
    <w:p w14:paraId="499B5DE4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УФСБ России по Амурской области, подразделение связи                           (ул. Игнатьевское шоссе, 16, тел. 39-61-01, 39-59-00).</w:t>
      </w:r>
    </w:p>
    <w:p w14:paraId="686DD3C6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АО «ДРСК» (ул. Шевченко, 32).</w:t>
      </w:r>
    </w:p>
    <w:p w14:paraId="5862304A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Филиал «Амурские центральные электрические сети» АО «ДРСК»                        (ул. Театральная, 179).</w:t>
      </w:r>
    </w:p>
    <w:p w14:paraId="49E36D29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АО «ДГК» СП «Благовещенская ТЭЦ» (ул. Загородная, 177,                         тел.: +79145538065, (4162) 398-399 добавочный 25-240); СП «АТС» АО «ДГК»              (ул. Нагорная, 19, тел.: 8 (4162) 398-339).</w:t>
      </w:r>
    </w:p>
    <w:p w14:paraId="34DF9569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Государственная инспекция по охране объектов культурного наследия Амурской области (ул. Шевченко, 24, каб. 502).</w:t>
      </w:r>
    </w:p>
    <w:p w14:paraId="0073BCFB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Правообладатель земельного участка.</w:t>
      </w:r>
    </w:p>
    <w:p w14:paraId="7325A8DF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ООО «Светосервис Дальний Восток» (ул. Калинина, д. 4, пом. 20006, тел.: 8 (4162) </w:t>
      </w:r>
      <w:r w:rsidR="005F3EE8">
        <w:rPr>
          <w:rFonts w:ascii="Times New Roman" w:hAnsi="Times New Roman"/>
          <w:bCs/>
          <w:sz w:val="26"/>
          <w:szCs w:val="26"/>
        </w:rPr>
        <w:t>319-713</w:t>
      </w:r>
      <w:r>
        <w:rPr>
          <w:rFonts w:ascii="Times New Roman" w:hAnsi="Times New Roman"/>
          <w:bCs/>
          <w:sz w:val="26"/>
          <w:szCs w:val="26"/>
        </w:rPr>
        <w:t>).</w:t>
      </w:r>
    </w:p>
    <w:p w14:paraId="06CC5BFE" w14:textId="77777777" w:rsidR="0018657B" w:rsidRDefault="0018657B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АО «Оборонэнерго» (ул. Зейская, 315, тел.: 52-45-98, 52-46-21).  </w:t>
      </w:r>
    </w:p>
    <w:p w14:paraId="68F1CA5B" w14:textId="77777777" w:rsidR="00000000" w:rsidRPr="0018657B" w:rsidRDefault="005D4FE1" w:rsidP="001865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МКУ «</w:t>
      </w:r>
      <w:r w:rsidR="0018657B">
        <w:rPr>
          <w:rFonts w:ascii="Times New Roman" w:hAnsi="Times New Roman"/>
          <w:bCs/>
          <w:sz w:val="26"/>
          <w:szCs w:val="26"/>
        </w:rPr>
        <w:t>У</w:t>
      </w:r>
      <w:r w:rsidR="0018657B" w:rsidRPr="005C18CE">
        <w:rPr>
          <w:rFonts w:ascii="Times New Roman" w:hAnsi="Times New Roman"/>
          <w:bCs/>
          <w:sz w:val="26"/>
          <w:szCs w:val="26"/>
        </w:rPr>
        <w:t xml:space="preserve">правление по делам гражданской обороны и чрезвычайным ситуациям города </w:t>
      </w:r>
      <w:r w:rsidR="0018657B">
        <w:rPr>
          <w:rFonts w:ascii="Times New Roman" w:hAnsi="Times New Roman"/>
          <w:bCs/>
          <w:sz w:val="26"/>
          <w:szCs w:val="26"/>
        </w:rPr>
        <w:t>Б</w:t>
      </w:r>
      <w:r w:rsidR="0018657B" w:rsidRPr="005C18CE">
        <w:rPr>
          <w:rFonts w:ascii="Times New Roman" w:hAnsi="Times New Roman"/>
          <w:bCs/>
          <w:sz w:val="26"/>
          <w:szCs w:val="26"/>
        </w:rPr>
        <w:t>лаговещенска</w:t>
      </w:r>
      <w:r>
        <w:rPr>
          <w:rFonts w:ascii="Times New Roman" w:hAnsi="Times New Roman"/>
          <w:bCs/>
          <w:sz w:val="26"/>
          <w:szCs w:val="26"/>
        </w:rPr>
        <w:t>»</w:t>
      </w:r>
      <w:r w:rsidR="0018657B">
        <w:rPr>
          <w:rFonts w:ascii="Times New Roman" w:hAnsi="Times New Roman"/>
          <w:bCs/>
          <w:sz w:val="26"/>
          <w:szCs w:val="26"/>
        </w:rPr>
        <w:t xml:space="preserve"> (ул. Амурская, 296).</w:t>
      </w:r>
    </w:p>
    <w:sectPr w:rsidR="00B44B8B" w:rsidRPr="0018657B" w:rsidSect="002763B7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CAB33" w14:textId="77777777" w:rsidR="002A7D28" w:rsidRDefault="002A7D28" w:rsidP="0018657B">
      <w:pPr>
        <w:spacing w:after="0" w:line="240" w:lineRule="auto"/>
      </w:pPr>
      <w:r>
        <w:separator/>
      </w:r>
    </w:p>
  </w:endnote>
  <w:endnote w:type="continuationSeparator" w:id="0">
    <w:p w14:paraId="740EB5AD" w14:textId="77777777" w:rsidR="002A7D28" w:rsidRDefault="002A7D28" w:rsidP="00186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652D6" w14:textId="77777777" w:rsidR="002A7D28" w:rsidRDefault="002A7D28" w:rsidP="0018657B">
      <w:pPr>
        <w:spacing w:after="0" w:line="240" w:lineRule="auto"/>
      </w:pPr>
      <w:r>
        <w:separator/>
      </w:r>
    </w:p>
  </w:footnote>
  <w:footnote w:type="continuationSeparator" w:id="0">
    <w:p w14:paraId="6D011240" w14:textId="77777777" w:rsidR="002A7D28" w:rsidRDefault="002A7D28" w:rsidP="00186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Content>
      <w:p w14:paraId="0AF76EC0" w14:textId="77777777" w:rsidR="00000000" w:rsidRDefault="008022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57B">
          <w:rPr>
            <w:noProof/>
          </w:rPr>
          <w:t>2</w:t>
        </w:r>
        <w:r>
          <w:fldChar w:fldCharType="end"/>
        </w:r>
      </w:p>
    </w:sdtContent>
  </w:sdt>
  <w:p w14:paraId="51607F42" w14:textId="77777777" w:rsidR="00000000" w:rsidRDefault="000000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5835"/>
    <w:multiLevelType w:val="hybridMultilevel"/>
    <w:tmpl w:val="8EF27956"/>
    <w:lvl w:ilvl="0" w:tplc="E90AD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07291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AAE"/>
    <w:rsid w:val="000E2AAE"/>
    <w:rsid w:val="0018657B"/>
    <w:rsid w:val="001D77F9"/>
    <w:rsid w:val="00264D1B"/>
    <w:rsid w:val="002A7D28"/>
    <w:rsid w:val="005D4FE1"/>
    <w:rsid w:val="005F3EE8"/>
    <w:rsid w:val="006B2918"/>
    <w:rsid w:val="0080220B"/>
    <w:rsid w:val="008F60EE"/>
    <w:rsid w:val="00AC694B"/>
    <w:rsid w:val="00B25878"/>
    <w:rsid w:val="00BE0E1F"/>
    <w:rsid w:val="00C4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3F62A"/>
  <w15:chartTrackingRefBased/>
  <w15:docId w15:val="{86935134-7FC8-4348-AA5D-0C7E94FCF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6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657B"/>
  </w:style>
  <w:style w:type="paragraph" w:customStyle="1" w:styleId="ConsPlusNormal">
    <w:name w:val="ConsPlusNormal"/>
    <w:rsid w:val="001865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86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6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Жильцов Роман Игоревич</dc:creator>
  <cp:keywords/>
  <dc:description/>
  <cp:lastModifiedBy>Карачевцева Дарья Дмитриевна</cp:lastModifiedBy>
  <cp:revision>9</cp:revision>
  <dcterms:created xsi:type="dcterms:W3CDTF">2026-08-21T02:58:00Z</dcterms:created>
  <dcterms:modified xsi:type="dcterms:W3CDTF">2026-09-15T07:08:00Z</dcterms:modified>
</cp:coreProperties>
</file>